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787" w:rsidRDefault="00975787" w:rsidP="00975787">
      <w:pPr>
        <w:spacing w:line="360" w:lineRule="auto"/>
      </w:pPr>
      <w:r w:rsidRPr="00975787">
        <w:t>8. Dezember 2022</w:t>
      </w:r>
    </w:p>
    <w:p w:rsidR="00975787" w:rsidRDefault="00975787" w:rsidP="00975787">
      <w:pPr>
        <w:spacing w:line="360" w:lineRule="auto"/>
      </w:pPr>
    </w:p>
    <w:p w:rsidR="00975787" w:rsidRDefault="00975787" w:rsidP="00975787">
      <w:pPr>
        <w:spacing w:line="360" w:lineRule="auto"/>
        <w:rPr>
          <w:b/>
        </w:rPr>
      </w:pPr>
      <w:r>
        <w:rPr>
          <w:b/>
        </w:rPr>
        <w:t>Der Regierungsrat des Kantons Thurgau teilt mit:</w:t>
      </w:r>
    </w:p>
    <w:p w:rsidR="00975787" w:rsidRDefault="00975787" w:rsidP="00975787">
      <w:pPr>
        <w:spacing w:line="360" w:lineRule="auto"/>
      </w:pPr>
    </w:p>
    <w:p w:rsidR="00975787" w:rsidRDefault="00975787" w:rsidP="00975787">
      <w:pPr>
        <w:spacing w:line="360" w:lineRule="auto"/>
        <w:rPr>
          <w:b/>
          <w:sz w:val="32"/>
        </w:rPr>
      </w:pPr>
      <w:r>
        <w:rPr>
          <w:b/>
          <w:sz w:val="32"/>
        </w:rPr>
        <w:t>Regierungsrat will die Solarenergie ausbauen</w:t>
      </w:r>
    </w:p>
    <w:p w:rsidR="00975787" w:rsidRDefault="00975787" w:rsidP="00975787">
      <w:pPr>
        <w:spacing w:line="360" w:lineRule="auto"/>
      </w:pPr>
    </w:p>
    <w:p w:rsidR="00975787" w:rsidRDefault="00975787" w:rsidP="00975787">
      <w:pPr>
        <w:spacing w:line="360" w:lineRule="auto"/>
        <w:rPr>
          <w:b/>
        </w:rPr>
      </w:pPr>
      <w:bookmarkStart w:id="0" w:name="_GoBack"/>
      <w:r>
        <w:rPr>
          <w:b/>
        </w:rPr>
        <w:t>Der Regierungsrat des Kantons Thurgau hat die Änderung der Verordnung zum Gesetz über die Energienutzung in eine externe Vernehmlassung gegeben. Die vorgeschlagenen Änderungen der Energienutzungsverordnung sollen primär den Zubau bei der Solarstromproduktion beschleunigen.</w:t>
      </w:r>
      <w:bookmarkEnd w:id="0"/>
    </w:p>
    <w:p w:rsidR="00975787" w:rsidRDefault="00975787" w:rsidP="00975787">
      <w:pPr>
        <w:spacing w:line="360" w:lineRule="auto"/>
      </w:pPr>
    </w:p>
    <w:p w:rsidR="00975787" w:rsidRDefault="00975787" w:rsidP="00975787">
      <w:pPr>
        <w:spacing w:line="360" w:lineRule="auto"/>
      </w:pPr>
      <w:r>
        <w:t xml:space="preserve">In den vergangenen Jahren sind die Weichen der Energie- und Klimapolitik der Schweiz neu gestellt worden. Die Stichworte lauten: </w:t>
      </w:r>
      <w:proofErr w:type="spellStart"/>
      <w:r>
        <w:t>Dekarbonisierung</w:t>
      </w:r>
      <w:proofErr w:type="spellEnd"/>
      <w:r>
        <w:t xml:space="preserve"> des Energiesystems und damit Substitution fossiler Brenn- und Treibstoffe durch erneuerbare Energien, weitgehende Nutzung der Effizienzpotenziale, Dezentralisierung der Stromerzeugung, Nutzung einheimischer erneuerbarer Ressourcen und damit Reduktion der Importabhängigkeit und Erhöhung der Versorgungssicherheit. Auch für den Kanton Thurgau sind diese Stichworte zentral. Im «Energiekonzept Kanton Thurgau 2020 bis 2030» werden deshalb diese Stichworte durch Ziele und Massnahmen für die laufende Dekade konkretisiert.</w:t>
      </w:r>
    </w:p>
    <w:p w:rsidR="00975787" w:rsidRDefault="00975787" w:rsidP="00975787">
      <w:pPr>
        <w:spacing w:line="360" w:lineRule="auto"/>
      </w:pPr>
    </w:p>
    <w:p w:rsidR="00975787" w:rsidRDefault="00975787" w:rsidP="00975787">
      <w:pPr>
        <w:spacing w:line="360" w:lineRule="auto"/>
      </w:pPr>
      <w:r>
        <w:t xml:space="preserve">In Bezug auf den Zubau bei der Stromproduktion aus erneuerbaren, lokal vorhandenen Ressourcen spielt die Nutzung der Sonnenenergie im Kanton Thurgau eine wichtige Rolle. Der Kanton steht im schweizerischen Vergleich gut da. Trotzdem muss der Ausbau aus Sicht des Regierungsrats schneller vorangehen, insbesondere vor dem Hintergrund der durch den Ukraine-Krieg ausgelösten Verwerfungen auf den Energiemärkten. Energie, die im Inland erzeugt wird, muss nicht an den internationalen Märkten zu stark schwankenden Preisen besorgt werden. </w:t>
      </w:r>
    </w:p>
    <w:p w:rsidR="00975787" w:rsidRDefault="00975787" w:rsidP="00975787">
      <w:pPr>
        <w:spacing w:line="360" w:lineRule="auto"/>
      </w:pPr>
    </w:p>
    <w:p w:rsidR="00975787" w:rsidRDefault="00975787" w:rsidP="00975787">
      <w:pPr>
        <w:spacing w:line="360" w:lineRule="auto"/>
      </w:pPr>
      <w:r>
        <w:t xml:space="preserve">Angesichts dieser Herausforderungen hat der Regierungsrat in der Beantwortung von politischen Vorstössen die Bereitschaft signalisiert, zeitnah zu überprüfen, wo im Rahmen der Energiegesetzgebung Anpassungen möglich sind. Um erste Schritte </w:t>
      </w:r>
      <w:r>
        <w:lastRenderedPageBreak/>
        <w:t>möglichst rasch umzusetzen, beabsichtigt der Regierungsrat, die Verordnung zum Gesetz über die Energienutzung zeitnah anzupassen. In einem zweiten Schritt wird er dann umfassende Anpassungen des Gesetzes über die Energienutzung vorschlagen. Der Gesetzesentwurf hierzu soll Ende 2023 vorliegen.</w:t>
      </w:r>
    </w:p>
    <w:p w:rsidR="00975787" w:rsidRDefault="00975787" w:rsidP="00975787">
      <w:pPr>
        <w:spacing w:line="360" w:lineRule="auto"/>
      </w:pPr>
    </w:p>
    <w:p w:rsidR="00975787" w:rsidRDefault="00975787" w:rsidP="00975787">
      <w:pPr>
        <w:spacing w:line="360" w:lineRule="auto"/>
      </w:pPr>
      <w:r>
        <w:t xml:space="preserve">Die vorgeschlagenen Änderungen der Energienutzungsverordnung sollen primär den Zubau bei der Solarstromproduktion beschleunigen. Im Zusammenhang mit der Vorbildfunktion der öffentlichen Hand (Kanton, Gemeinden sowie Körperschaften und Anstalten des öffentlichen Rechtes) werden die Neubaustandards geprüft, und es wird der Ausstieg aus den fossilen Energien vorbereitet. Die Vernehmlassung dauert bis am </w:t>
      </w:r>
      <w:r w:rsidRPr="00975787">
        <w:t>28. Februar 2023.</w:t>
      </w:r>
    </w:p>
    <w:p w:rsidR="00975787" w:rsidRDefault="00975787" w:rsidP="00975787">
      <w:pPr>
        <w:spacing w:line="360" w:lineRule="auto"/>
      </w:pPr>
    </w:p>
    <w:p w:rsidR="00975787" w:rsidRDefault="00975787" w:rsidP="00975787">
      <w:pPr>
        <w:spacing w:line="360" w:lineRule="auto"/>
      </w:pPr>
      <w:r>
        <w:t xml:space="preserve">Sämtliche Unterlagen sind unter </w:t>
      </w:r>
      <w:hyperlink r:id="rId7" w:history="1">
        <w:r>
          <w:rPr>
            <w:rStyle w:val="Hyperlink"/>
          </w:rPr>
          <w:t>https://vernehmlassungen.tg.ch/</w:t>
        </w:r>
      </w:hyperlink>
      <w:r>
        <w:t xml:space="preserve"> ersichtlich.</w:t>
      </w:r>
    </w:p>
    <w:p w:rsidR="00DD1F5D" w:rsidRPr="00DD1F5D" w:rsidRDefault="00DD1F5D" w:rsidP="00DD1F5D">
      <w:pPr>
        <w:spacing w:line="360" w:lineRule="auto"/>
        <w:contextualSpacing/>
      </w:pPr>
    </w:p>
    <w:sectPr w:rsidR="00DD1F5D" w:rsidRPr="00DD1F5D">
      <w:headerReference w:type="even" r:id="rId8"/>
      <w:headerReference w:type="default" r:id="rId9"/>
      <w:footerReference w:type="even" r:id="rId10"/>
      <w:footerReference w:type="default" r:id="rId11"/>
      <w:headerReference w:type="first" r:id="rId12"/>
      <w:footerReference w:type="first" r:id="rId13"/>
      <w:pgSz w:w="11906" w:h="16838" w:code="9"/>
      <w:pgMar w:top="2552" w:right="851" w:bottom="680" w:left="1701"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BE9" w:rsidRDefault="00280BE9">
      <w:pPr>
        <w:spacing w:line="240" w:lineRule="auto"/>
      </w:pPr>
      <w:r>
        <w:separator/>
      </w:r>
    </w:p>
  </w:endnote>
  <w:endnote w:type="continuationSeparator" w:id="0">
    <w:p w:rsidR="00280BE9" w:rsidRDefault="00280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A27" w:rsidRDefault="00B97A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A27" w:rsidRDefault="00B97A2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A8" w:rsidRDefault="002A54A8">
    <w:pPr>
      <w:pStyle w:val="Fuzeile"/>
      <w:spacing w:line="36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BE9" w:rsidRDefault="00280BE9">
      <w:pPr>
        <w:spacing w:line="240" w:lineRule="auto"/>
      </w:pPr>
      <w:r>
        <w:separator/>
      </w:r>
    </w:p>
  </w:footnote>
  <w:footnote w:type="continuationSeparator" w:id="0">
    <w:p w:rsidR="00280BE9" w:rsidRDefault="00280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A27" w:rsidRDefault="00B97A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2A54A8">
      <w:trPr>
        <w:cantSplit/>
        <w:trHeight w:hRule="exact" w:val="1304"/>
      </w:trPr>
      <w:tc>
        <w:tcPr>
          <w:tcW w:w="6910" w:type="dxa"/>
        </w:tcPr>
        <w:p w:rsidR="002A54A8" w:rsidRDefault="002A54A8">
          <w:pPr>
            <w:pStyle w:val="Kopfzeile"/>
            <w:tabs>
              <w:tab w:val="clear" w:pos="4536"/>
              <w:tab w:val="clear" w:pos="9072"/>
            </w:tabs>
          </w:pPr>
        </w:p>
      </w:tc>
      <w:tc>
        <w:tcPr>
          <w:tcW w:w="2520" w:type="dxa"/>
          <w:tcFitText/>
          <w:vAlign w:val="bottom"/>
        </w:tcPr>
        <w:p w:rsidR="002A54A8" w:rsidRDefault="008E248E">
          <w:pPr>
            <w:spacing w:before="120" w:after="40" w:line="240" w:lineRule="auto"/>
            <w:ind w:left="57" w:right="-68"/>
            <w:rPr>
              <w:sz w:val="28"/>
            </w:rPr>
          </w:pPr>
          <w:r>
            <w:rPr>
              <w:noProof/>
              <w:sz w:val="28"/>
              <w:lang w:eastAsia="de-CH"/>
            </w:rPr>
            <w:drawing>
              <wp:inline distT="0" distB="0" distL="0" distR="0">
                <wp:extent cx="1528445" cy="520700"/>
                <wp:effectExtent l="0" t="0" r="0" b="0"/>
                <wp:docPr id="2" name="Bild 2" descr="KTG_Logo_Verw_42m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TG_Logo_Verw_42mm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8445" cy="520700"/>
                        </a:xfrm>
                        <a:prstGeom prst="rect">
                          <a:avLst/>
                        </a:prstGeom>
                        <a:noFill/>
                        <a:ln>
                          <a:noFill/>
                        </a:ln>
                      </pic:spPr>
                    </pic:pic>
                  </a:graphicData>
                </a:graphic>
              </wp:inline>
            </w:drawing>
          </w:r>
        </w:p>
      </w:tc>
    </w:tr>
  </w:tbl>
  <w:p w:rsidR="002A54A8" w:rsidRDefault="002A54A8">
    <w:pPr>
      <w:pStyle w:val="Kopfzeile"/>
      <w:spacing w:before="600"/>
      <w:rPr>
        <w:rStyle w:val="Seitenzahl"/>
      </w:rPr>
    </w:pPr>
    <w:r>
      <w:rPr>
        <w:rStyle w:val="Seitenzahl"/>
      </w:rPr>
      <w:fldChar w:fldCharType="begin"/>
    </w:r>
    <w:r>
      <w:rPr>
        <w:rStyle w:val="Seitenzahl"/>
      </w:rPr>
      <w:instrText xml:space="preserve"> PAGE </w:instrText>
    </w:r>
    <w:r>
      <w:rPr>
        <w:rStyle w:val="Seitenzahl"/>
      </w:rPr>
      <w:fldChar w:fldCharType="separate"/>
    </w:r>
    <w:r w:rsidR="00A90844">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A90844">
      <w:rPr>
        <w:rStyle w:val="Seitenzahl"/>
        <w:noProof/>
      </w:rPr>
      <w:t>2</w:t>
    </w:r>
    <w:r>
      <w:rPr>
        <w:rStyle w:val="Seitenzahl"/>
      </w:rPr>
      <w:fldChar w:fldCharType="end"/>
    </w:r>
  </w:p>
  <w:p w:rsidR="002A54A8" w:rsidRDefault="002A54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2A54A8">
      <w:trPr>
        <w:cantSplit/>
        <w:trHeight w:hRule="exact" w:val="1304"/>
      </w:trPr>
      <w:tc>
        <w:tcPr>
          <w:tcW w:w="5783" w:type="dxa"/>
        </w:tcPr>
        <w:p w:rsidR="002A54A8" w:rsidRDefault="002A54A8">
          <w:pPr>
            <w:pStyle w:val="CIKopfzeile1"/>
            <w:rPr>
              <w:lang w:val="it-IT"/>
            </w:rPr>
          </w:pPr>
          <w:r>
            <w:t>Staatskanzlei</w:t>
          </w:r>
        </w:p>
        <w:p w:rsidR="002A54A8" w:rsidRDefault="002A54A8">
          <w:pPr>
            <w:pStyle w:val="CIKopfzeile2"/>
            <w:rPr>
              <w:lang w:val="it-IT"/>
            </w:rPr>
          </w:pPr>
          <w:r>
            <w:t>Informationsdienst</w:t>
          </w:r>
        </w:p>
      </w:tc>
      <w:tc>
        <w:tcPr>
          <w:tcW w:w="1236" w:type="dxa"/>
        </w:tcPr>
        <w:p w:rsidR="002A54A8" w:rsidRDefault="002A54A8">
          <w:pPr>
            <w:pStyle w:val="CIKopfzeile2"/>
            <w:rPr>
              <w:lang w:val="it-IT"/>
            </w:rPr>
          </w:pPr>
        </w:p>
      </w:tc>
      <w:tc>
        <w:tcPr>
          <w:tcW w:w="2520" w:type="dxa"/>
          <w:tcFitText/>
          <w:vAlign w:val="bottom"/>
        </w:tcPr>
        <w:p w:rsidR="002A54A8" w:rsidRDefault="008E248E">
          <w:pPr>
            <w:spacing w:before="120" w:after="40" w:line="240" w:lineRule="auto"/>
            <w:ind w:left="57" w:right="-68"/>
            <w:rPr>
              <w:sz w:val="28"/>
            </w:rPr>
          </w:pPr>
          <w:r>
            <w:rPr>
              <w:noProof/>
              <w:sz w:val="28"/>
              <w:lang w:eastAsia="de-CH"/>
            </w:rPr>
            <w:drawing>
              <wp:inline distT="0" distB="0" distL="0" distR="0">
                <wp:extent cx="1515745" cy="516255"/>
                <wp:effectExtent l="0" t="0" r="0" b="0"/>
                <wp:docPr id="1"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745" cy="516255"/>
                        </a:xfrm>
                        <a:prstGeom prst="rect">
                          <a:avLst/>
                        </a:prstGeom>
                        <a:noFill/>
                        <a:ln>
                          <a:noFill/>
                        </a:ln>
                      </pic:spPr>
                    </pic:pic>
                  </a:graphicData>
                </a:graphic>
              </wp:inline>
            </w:drawing>
          </w:r>
        </w:p>
      </w:tc>
    </w:tr>
  </w:tbl>
  <w:p w:rsidR="002A54A8" w:rsidRDefault="002A54A8">
    <w:pPr>
      <w:pStyle w:val="Kopfzeile"/>
      <w:spacing w:line="240" w:lineRule="auto"/>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5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27"/>
    <w:rsid w:val="00280BE9"/>
    <w:rsid w:val="002A54A8"/>
    <w:rsid w:val="00703F76"/>
    <w:rsid w:val="0086156C"/>
    <w:rsid w:val="008E248E"/>
    <w:rsid w:val="00975787"/>
    <w:rsid w:val="009B09B0"/>
    <w:rsid w:val="00A90844"/>
    <w:rsid w:val="00B97A27"/>
    <w:rsid w:val="00C1506F"/>
    <w:rsid w:val="00C749D0"/>
    <w:rsid w:val="00DD1F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6DD04B-6686-4CFC-9E6A-0975F8F5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spacing w:line="260" w:lineRule="exact"/>
    </w:pPr>
    <w:rPr>
      <w:sz w:val="20"/>
    </w:rPr>
  </w:style>
  <w:style w:type="paragraph" w:styleId="Fuzeile">
    <w:name w:val="footer"/>
    <w:basedOn w:val="Standard"/>
    <w:semiHidden/>
    <w:pPr>
      <w:tabs>
        <w:tab w:val="center" w:pos="4536"/>
        <w:tab w:val="right" w:pos="9072"/>
      </w:tabs>
      <w:spacing w:line="220" w:lineRule="exact"/>
    </w:pPr>
    <w:rPr>
      <w:sz w:val="18"/>
    </w:rPr>
  </w:style>
  <w:style w:type="character" w:styleId="Seitenzahl">
    <w:name w:val="page number"/>
    <w:basedOn w:val="Absatz-Standardschriftart"/>
    <w:semiHidden/>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paragraph" w:styleId="Sprechblasentext">
    <w:name w:val="Balloon Text"/>
    <w:basedOn w:val="Standard"/>
    <w:link w:val="SprechblasentextZchn"/>
    <w:uiPriority w:val="99"/>
    <w:semiHidden/>
    <w:unhideWhenUsed/>
    <w:rsid w:val="008E248E"/>
    <w:pPr>
      <w:spacing w:line="240" w:lineRule="auto"/>
    </w:pPr>
    <w:rPr>
      <w:rFonts w:ascii="Tahoma" w:hAnsi="Tahoma" w:cs="Tahoma"/>
      <w:sz w:val="16"/>
      <w:szCs w:val="16"/>
    </w:rPr>
  </w:style>
  <w:style w:type="paragraph" w:customStyle="1" w:styleId="CIberschrift">
    <w:name w:val="CIÜberschrift"/>
    <w:basedOn w:val="berschrift1"/>
  </w:style>
  <w:style w:type="character" w:customStyle="1" w:styleId="SprechblasentextZchn">
    <w:name w:val="Sprechblasentext Zchn"/>
    <w:basedOn w:val="Absatz-Standardschriftart"/>
    <w:link w:val="Sprechblasentext"/>
    <w:uiPriority w:val="99"/>
    <w:semiHidden/>
    <w:rsid w:val="008E248E"/>
    <w:rPr>
      <w:rFonts w:ascii="Tahoma" w:hAnsi="Tahoma" w:cs="Tahoma"/>
      <w:sz w:val="16"/>
      <w:szCs w:val="16"/>
      <w:lang w:eastAsia="de-DE"/>
    </w:rPr>
  </w:style>
  <w:style w:type="paragraph" w:customStyle="1" w:styleId="SKTextnormal">
    <w:name w:val="SK_Text_normal"/>
    <w:basedOn w:val="Standard"/>
    <w:uiPriority w:val="9"/>
    <w:qFormat/>
    <w:rsid w:val="00DD1F5D"/>
    <w:pPr>
      <w:spacing w:after="240"/>
    </w:pPr>
    <w:rPr>
      <w:rFonts w:cs="Arial"/>
      <w:color w:val="000000"/>
    </w:rPr>
  </w:style>
  <w:style w:type="character" w:styleId="Hyperlink">
    <w:name w:val="Hyperlink"/>
    <w:basedOn w:val="Absatz-Standardschriftart"/>
    <w:uiPriority w:val="99"/>
    <w:unhideWhenUsed/>
    <w:rsid w:val="00C150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vernehmlassungen.tg.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Denise Bantli"/>
    <f:field ref="FSCFOLIO_1_1001_FieldCurrentDate" text="08.12.2022 12:57"/>
    <f:field ref="CCAPRECONFIG_15_1001_Objektname" text="DIV_Energienutzung" edit="true"/>
    <f:field ref="objname" text="DIV_Energienutzung" edit="true"/>
    <f:field ref="objsubject" text="" edit="true"/>
    <f:field ref="objcreatedby" text="Zahnd, Markus"/>
    <f:field ref="objcreatedat" date="2022-12-02T15:05:23" text="02.12.2022 15:05:23"/>
    <f:field ref="objchangedby" text="Zahnd, Markus"/>
    <f:field ref="objmodifiedat" date="2022-12-07T07:27:44" text="07.12.2022 07:27:44"/>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Objektbetreff"/>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afidie</dc:creator>
  <cp:lastModifiedBy>Bantli Denise</cp:lastModifiedBy>
  <cp:revision>2</cp:revision>
  <cp:lastPrinted>2006-02-02T11:49:00Z</cp:lastPrinted>
  <dcterms:created xsi:type="dcterms:W3CDTF">2022-12-08T11:59:00Z</dcterms:created>
  <dcterms:modified xsi:type="dcterms:W3CDTF">2022-12-08T11:59:00Z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LAKGOV@1.1001:PersonalSubjAddress">
    <vt:lpwstr/>
  </property>
  <property fmtid="{D5CDD505-2E9C-101B-9397-08002B2CF9AE}" pid="3" name="FSC#ELAKGOV@1.1001:PersonalSubjSalutation">
    <vt:lpwstr/>
  </property>
  <property fmtid="{D5CDD505-2E9C-101B-9397-08002B2CF9AE}" pid="4" name="FSC#ELAKGOV@1.1001:PersonalSubjSurName">
    <vt:lpwstr/>
  </property>
  <property fmtid="{D5CDD505-2E9C-101B-9397-08002B2CF9AE}" pid="5" name="FSC#ELAKGOV@1.1001:PersonalSubjFirstName">
    <vt:lpwstr/>
  </property>
  <property fmtid="{D5CDD505-2E9C-101B-9397-08002B2CF9AE}" pid="6" name="FSC#ELAKGOV@1.1001:PersonalSubjGender">
    <vt:lpwstr/>
  </property>
  <property fmtid="{D5CDD505-2E9C-101B-9397-08002B2CF9AE}" pid="7" name="FSC#COOELAK@1.1001:CurrentUserEmail">
    <vt:lpwstr>denise.bantli@tg.ch</vt:lpwstr>
  </property>
  <property fmtid="{D5CDD505-2E9C-101B-9397-08002B2CF9AE}" pid="8" name="FSC#COOELAK@1.1001:CurrentUserRolePos">
    <vt:lpwstr>Sachbearbeiter/in</vt:lpwstr>
  </property>
  <property fmtid="{D5CDD505-2E9C-101B-9397-08002B2CF9AE}" pid="9" name="FSC#COOELAK@1.1001:BaseNumber">
    <vt:lpwstr>05.01.03</vt:lpwstr>
  </property>
  <property fmtid="{D5CDD505-2E9C-101B-9397-08002B2CF9AE}" pid="10" name="FSC#COOELAK@1.1001:SettlementApprovedAt">
    <vt:lpwstr/>
  </property>
  <property fmtid="{D5CDD505-2E9C-101B-9397-08002B2CF9AE}" pid="11" name="FSC#COOELAK@1.1001:ExternalDate">
    <vt:lpwstr/>
  </property>
  <property fmtid="{D5CDD505-2E9C-101B-9397-08002B2CF9AE}" pid="12" name="FSC#COOELAK@1.1001:ApproverTitle">
    <vt:lpwstr/>
  </property>
  <property fmtid="{D5CDD505-2E9C-101B-9397-08002B2CF9AE}" pid="13" name="FSC#COOELAK@1.1001:ApproverSurName">
    <vt:lpwstr/>
  </property>
  <property fmtid="{D5CDD505-2E9C-101B-9397-08002B2CF9AE}" pid="14" name="FSC#COOELAK@1.1001:ApproverFirstName">
    <vt:lpwstr/>
  </property>
  <property fmtid="{D5CDD505-2E9C-101B-9397-08002B2CF9AE}" pid="15" name="FSC#COOELAK@1.1001:ProcessResponsibleFax">
    <vt:lpwstr/>
  </property>
  <property fmtid="{D5CDD505-2E9C-101B-9397-08002B2CF9AE}" pid="16" name="FSC#COOELAK@1.1001:ProcessResponsibleMail">
    <vt:lpwstr/>
  </property>
  <property fmtid="{D5CDD505-2E9C-101B-9397-08002B2CF9AE}" pid="17" name="FSC#COOELAK@1.1001:ProcessResponsiblePhone">
    <vt:lpwstr/>
  </property>
  <property fmtid="{D5CDD505-2E9C-101B-9397-08002B2CF9AE}" pid="18" name="FSC#COOELAK@1.1001:ProcessResponsible">
    <vt:lpwstr/>
  </property>
  <property fmtid="{D5CDD505-2E9C-101B-9397-08002B2CF9AE}" pid="19" name="FSC#COOELAK@1.1001:IncomingSubject">
    <vt:lpwstr/>
  </property>
  <property fmtid="{D5CDD505-2E9C-101B-9397-08002B2CF9AE}" pid="20" name="FSC#COOELAK@1.1001:IncomingNumber">
    <vt:lpwstr/>
  </property>
  <property fmtid="{D5CDD505-2E9C-101B-9397-08002B2CF9AE}" pid="21" name="FSC#COOELAK@1.1001:ExternalRef">
    <vt:lpwstr/>
  </property>
  <property fmtid="{D5CDD505-2E9C-101B-9397-08002B2CF9AE}" pid="22" name="FSC#COOELAK@1.1001:FileRefBarCode">
    <vt:lpwstr>*SK/05.01.03/2021/00404*</vt:lpwstr>
  </property>
  <property fmtid="{D5CDD505-2E9C-101B-9397-08002B2CF9AE}" pid="23" name="FSC#COOELAK@1.1001:RefBarCode">
    <vt:lpwstr>*COO.2103.100.7.1574438*</vt:lpwstr>
  </property>
  <property fmtid="{D5CDD505-2E9C-101B-9397-08002B2CF9AE}" pid="24" name="FSC#COOELAK@1.1001:ObjBarCode">
    <vt:lpwstr>*COO.2103.100.8.4691159*</vt:lpwstr>
  </property>
  <property fmtid="{D5CDD505-2E9C-101B-9397-08002B2CF9AE}" pid="25" name="FSC#COOELAK@1.1001:Priority">
    <vt:lpwstr> ()</vt:lpwstr>
  </property>
  <property fmtid="{D5CDD505-2E9C-101B-9397-08002B2CF9AE}" pid="26" name="FSC#COOELAK@1.1001:OU">
    <vt:lpwstr>Staatskanzlei, Zentrale Dienste (SK)</vt:lpwstr>
  </property>
  <property fmtid="{D5CDD505-2E9C-101B-9397-08002B2CF9AE}" pid="27" name="FSC#COOELAK@1.1001:CreatedAt">
    <vt:lpwstr>02.12.2022</vt:lpwstr>
  </property>
  <property fmtid="{D5CDD505-2E9C-101B-9397-08002B2CF9AE}" pid="28" name="FSC#COOELAK@1.1001:Department">
    <vt:lpwstr>SK Informationsdienst (SK_ID)</vt:lpwstr>
  </property>
  <property fmtid="{D5CDD505-2E9C-101B-9397-08002B2CF9AE}" pid="29" name="FSC#COOELAK@1.1001:ApprovedAt">
    <vt:lpwstr/>
  </property>
  <property fmtid="{D5CDD505-2E9C-101B-9397-08002B2CF9AE}" pid="30" name="FSC#COOELAK@1.1001:ApprovedBy">
    <vt:lpwstr/>
  </property>
  <property fmtid="{D5CDD505-2E9C-101B-9397-08002B2CF9AE}" pid="31" name="FSC#COOELAK@1.1001:DispatchedAt">
    <vt:lpwstr/>
  </property>
  <property fmtid="{D5CDD505-2E9C-101B-9397-08002B2CF9AE}" pid="32" name="FSC#COOELAK@1.1001:DispatchedBy">
    <vt:lpwstr/>
  </property>
  <property fmtid="{D5CDD505-2E9C-101B-9397-08002B2CF9AE}" pid="33" name="FSC#COOELAK@1.1001:OwnerFaxExtension">
    <vt:lpwstr/>
  </property>
  <property fmtid="{D5CDD505-2E9C-101B-9397-08002B2CF9AE}" pid="34" name="FSC#COOELAK@1.1001:OwnerExtension">
    <vt:lpwstr/>
  </property>
  <property fmtid="{D5CDD505-2E9C-101B-9397-08002B2CF9AE}" pid="35" name="FSC#COOELAK@1.1001:Owner">
    <vt:lpwstr>Zahnd Markus</vt:lpwstr>
  </property>
  <property fmtid="{D5CDD505-2E9C-101B-9397-08002B2CF9AE}" pid="36" name="FSC#COOELAK@1.1001:Organization">
    <vt:lpwstr/>
  </property>
  <property fmtid="{D5CDD505-2E9C-101B-9397-08002B2CF9AE}" pid="37" name="FSC#COOELAK@1.1001:FileRefOU">
    <vt:lpwstr>SK</vt:lpwstr>
  </property>
  <property fmtid="{D5CDD505-2E9C-101B-9397-08002B2CF9AE}" pid="38" name="FSC#COOELAK@1.1001:FileRefOrdinal">
    <vt:lpwstr>404</vt:lpwstr>
  </property>
  <property fmtid="{D5CDD505-2E9C-101B-9397-08002B2CF9AE}" pid="39" name="FSC#COOELAK@1.1001:FileRefYear">
    <vt:lpwstr>2021</vt:lpwstr>
  </property>
  <property fmtid="{D5CDD505-2E9C-101B-9397-08002B2CF9AE}" pid="40" name="FSC#COOELAK@1.1001:FileReference">
    <vt:lpwstr>SK/05.01.03/2021/00404</vt:lpwstr>
  </property>
  <property fmtid="{D5CDD505-2E9C-101B-9397-08002B2CF9AE}" pid="41" name="FSC#COOELAK@1.1001:Subject">
    <vt:lpwstr/>
  </property>
  <property fmtid="{D5CDD505-2E9C-101B-9397-08002B2CF9AE}" pid="42" name="FSC#LOCALSW@2103.100:User_Login_red">
    <vt:lpwstr>skzah@TG.CH_x000d_
markus.zahnd@tg.ch_x000d_
TG\skzah</vt:lpwstr>
  </property>
  <property fmtid="{D5CDD505-2E9C-101B-9397-08002B2CF9AE}" pid="43" name="FSC#COOSYSTEM@1.1:Container">
    <vt:lpwstr>COO.2103.100.8.4691159</vt:lpwstr>
  </property>
  <property fmtid="{D5CDD505-2E9C-101B-9397-08002B2CF9AE}" pid="44" name="FSC#FSCIBISDOCPROPS@15.1400:DossierRef">
    <vt:lpwstr>SK/05.01.03/2021/00404</vt:lpwstr>
  </property>
  <property fmtid="{D5CDD505-2E9C-101B-9397-08002B2CF9AE}" pid="45" name="FSC#FSCIBISDOCPROPS@15.1400:ReferredBarCode">
    <vt:lpwstr/>
  </property>
  <property fmtid="{D5CDD505-2E9C-101B-9397-08002B2CF9AE}" pid="46" name="FSC#FSCIBISDOCPROPS@15.1400:CreatedBy">
    <vt:lpwstr>Markus Zahnd</vt:lpwstr>
  </property>
  <property fmtid="{D5CDD505-2E9C-101B-9397-08002B2CF9AE}" pid="47" name="FSC#FSCIBISDOCPROPS@15.1400:CreatedAt">
    <vt:lpwstr>02.12.2022</vt:lpwstr>
  </property>
  <property fmtid="{D5CDD505-2E9C-101B-9397-08002B2CF9AE}" pid="48" name="FSC#FSCIBISDOCPROPS@15.1400:BGMDiagnoseDetail">
    <vt:lpwstr> </vt:lpwstr>
  </property>
  <property fmtid="{D5CDD505-2E9C-101B-9397-08002B2CF9AE}" pid="49" name="FSC#FSCIBISDOCPROPS@15.1400:BGMDiagnoseAdd">
    <vt:lpwstr> </vt:lpwstr>
  </property>
  <property fmtid="{D5CDD505-2E9C-101B-9397-08002B2CF9AE}" pid="50" name="FSC#FSCIBISDOCPROPS@15.1400:BGMDiagnose">
    <vt:lpwstr> </vt:lpwstr>
  </property>
  <property fmtid="{D5CDD505-2E9C-101B-9397-08002B2CF9AE}" pid="51" name="FSC#FSCIBISDOCPROPS@15.1400:BGMBirthday">
    <vt:lpwstr> </vt:lpwstr>
  </property>
  <property fmtid="{D5CDD505-2E9C-101B-9397-08002B2CF9AE}" pid="52" name="FSC#FSCIBISDOCPROPS@15.1400:BGMZIP">
    <vt:lpwstr> </vt:lpwstr>
  </property>
  <property fmtid="{D5CDD505-2E9C-101B-9397-08002B2CF9AE}" pid="53" name="FSC#FSCIBISDOCPROPS@15.1400:BGMFirstName">
    <vt:lpwstr> </vt:lpwstr>
  </property>
  <property fmtid="{D5CDD505-2E9C-101B-9397-08002B2CF9AE}" pid="54" name="FSC#FSCIBISDOCPROPS@15.1400:BGMName">
    <vt:lpwstr> </vt:lpwstr>
  </property>
  <property fmtid="{D5CDD505-2E9C-101B-9397-08002B2CF9AE}" pid="55" name="FSC#LOCALSW@2103.100:BarCodeDossierRef">
    <vt:lpwstr/>
  </property>
  <property fmtid="{D5CDD505-2E9C-101B-9397-08002B2CF9AE}" pid="56" name="FSC#FSCIBISDOCPROPS@15.1400:RRSessionDate">
    <vt:lpwstr/>
  </property>
  <property fmtid="{D5CDD505-2E9C-101B-9397-08002B2CF9AE}" pid="57" name="FSC#FSCIBISDOCPROPS@15.1400:RRBNumber">
    <vt:lpwstr>Nicht verfügbar</vt:lpwstr>
  </property>
  <property fmtid="{D5CDD505-2E9C-101B-9397-08002B2CF9AE}" pid="58" name="FSC#FSCIBISDOCPROPS@15.1400:TopLevelSubjectGroupPosNumber">
    <vt:lpwstr>05.01.03</vt:lpwstr>
  </property>
  <property fmtid="{D5CDD505-2E9C-101B-9397-08002B2CF9AE}" pid="59" name="FSC#FSCIBISDOCPROPS@15.1400:TopLevelDossierResponsible">
    <vt:lpwstr>Baumgartner SK (ALT), Sybille</vt:lpwstr>
  </property>
  <property fmtid="{D5CDD505-2E9C-101B-9397-08002B2CF9AE}" pid="60" name="FSC#FSCIBISDOCPROPS@15.1400:TopLevelDossierRespOrgShortname">
    <vt:lpwstr>SK</vt:lpwstr>
  </property>
  <property fmtid="{D5CDD505-2E9C-101B-9397-08002B2CF9AE}" pid="61" name="FSC#LOCALSW@2103.100:BarCodeTopLevelDossierTitel">
    <vt:lpwstr/>
  </property>
  <property fmtid="{D5CDD505-2E9C-101B-9397-08002B2CF9AE}" pid="62" name="FSC#FSCIBISDOCPROPS@15.1400:TopLevelDossierTitel">
    <vt:lpwstr>Medienmitteilungen 2022</vt:lpwstr>
  </property>
  <property fmtid="{D5CDD505-2E9C-101B-9397-08002B2CF9AE}" pid="63" name="FSC#FSCIBISDOCPROPS@15.1400:TopLevelDossierYear">
    <vt:lpwstr>2021</vt:lpwstr>
  </property>
  <property fmtid="{D5CDD505-2E9C-101B-9397-08002B2CF9AE}" pid="64" name="FSC#FSCIBISDOCPROPS@15.1400:TopLevelDossierNumber">
    <vt:lpwstr>404</vt:lpwstr>
  </property>
  <property fmtid="{D5CDD505-2E9C-101B-9397-08002B2CF9AE}" pid="65" name="FSC#LOCALSW@2103.100:BarCodeTopLevelDossierName">
    <vt:lpwstr/>
  </property>
  <property fmtid="{D5CDD505-2E9C-101B-9397-08002B2CF9AE}" pid="66" name="FSC#FSCIBISDOCPROPS@15.1400:TopLevelDossierName">
    <vt:lpwstr>0404/2021/SK Medienmitteilungen 2022</vt:lpwstr>
  </property>
  <property fmtid="{D5CDD505-2E9C-101B-9397-08002B2CF9AE}" pid="67" name="FSC#LOCALSW@2103.100:BarCodeOwnerSubFile">
    <vt:lpwstr/>
  </property>
  <property fmtid="{D5CDD505-2E9C-101B-9397-08002B2CF9AE}" pid="68" name="FSC#LOCALSW@2103.100:BarCodeTitleSubFile">
    <vt:lpwstr/>
  </property>
  <property fmtid="{D5CDD505-2E9C-101B-9397-08002B2CF9AE}" pid="69" name="FSC#FSCIBISDOCPROPS@15.1400:TitleSubFile">
    <vt:lpwstr>12_Dezember</vt:lpwstr>
  </property>
  <property fmtid="{D5CDD505-2E9C-101B-9397-08002B2CF9AE}" pid="70" name="FSC#FSCIBISDOCPROPS@15.1400:TopLevelSubfileNumber">
    <vt:lpwstr>12</vt:lpwstr>
  </property>
  <property fmtid="{D5CDD505-2E9C-101B-9397-08002B2CF9AE}" pid="71" name="FSC#LOCALSW@2103.100:BarCodeTopLevelSubfileTitle">
    <vt:lpwstr/>
  </property>
  <property fmtid="{D5CDD505-2E9C-101B-9397-08002B2CF9AE}" pid="72" name="FSC#FSCIBISDOCPROPS@15.1400:TopLevelSubfileName">
    <vt:lpwstr>12_Dezember (012)</vt:lpwstr>
  </property>
  <property fmtid="{D5CDD505-2E9C-101B-9397-08002B2CF9AE}" pid="73" name="FSC#FSCIBISDOCPROPS@15.1400:GroupShortName">
    <vt:lpwstr>SK_ID</vt:lpwstr>
  </property>
  <property fmtid="{D5CDD505-2E9C-101B-9397-08002B2CF9AE}" pid="74" name="FSC#FSCIBISDOCPROPS@15.1400:OwnerAbbreviation">
    <vt:lpwstr/>
  </property>
  <property fmtid="{D5CDD505-2E9C-101B-9397-08002B2CF9AE}" pid="75" name="FSC#FSCIBISDOCPROPS@15.1400:Owner">
    <vt:lpwstr>Zahnd, Markus</vt:lpwstr>
  </property>
  <property fmtid="{D5CDD505-2E9C-101B-9397-08002B2CF9AE}" pid="76" name="FSC#FSCIBISDOCPROPS@15.1400:Subject">
    <vt:lpwstr>Nicht verfügbar</vt:lpwstr>
  </property>
  <property fmtid="{D5CDD505-2E9C-101B-9397-08002B2CF9AE}" pid="77" name="FSC#FSCIBISDOCPROPS@15.1400:Objectname">
    <vt:lpwstr>DIV_Energienutzung</vt:lpwstr>
  </property>
  <property fmtid="{D5CDD505-2E9C-101B-9397-08002B2CF9AE}" pid="78" name="FSC#FSCIBISDOCPROPS@15.1400:Container">
    <vt:lpwstr>COO.2103.100.8.4691159</vt:lpwstr>
  </property>
  <property fmtid="{D5CDD505-2E9C-101B-9397-08002B2CF9AE}" pid="79" name="FSC#FSCIBISDOCPROPS@15.1400:ObjectCOOAddress">
    <vt:lpwstr>COO.2103.100.8.4691159</vt:lpwstr>
  </property>
  <property fmtid="{D5CDD505-2E9C-101B-9397-08002B2CF9AE}" pid="80" name="FSC#LOCALSW@2103.100:TopLevelSubfileAddress">
    <vt:lpwstr>COO.2103.100.7.1574438</vt:lpwstr>
  </property>
  <property fmtid="{D5CDD505-2E9C-101B-9397-08002B2CF9AE}" pid="81" name="FSC$NOVIRTUALATTRS">
    <vt:lpwstr/>
  </property>
  <property fmtid="{D5CDD505-2E9C-101B-9397-08002B2CF9AE}" pid="82" name="COO$NOVIRTUALATTRS">
    <vt:lpwstr/>
  </property>
  <property fmtid="{D5CDD505-2E9C-101B-9397-08002B2CF9AE}" pid="83" name="FSC$NOUSEREXPRESSIONS">
    <vt:lpwstr/>
  </property>
  <property fmtid="{D5CDD505-2E9C-101B-9397-08002B2CF9AE}" pid="84" name="COO$NOUSEREXPRESSIONS">
    <vt:lpwstr/>
  </property>
  <property fmtid="{D5CDD505-2E9C-101B-9397-08002B2CF9AE}" pid="85" name="FSC$NOPARSEFILE">
    <vt:lpwstr/>
  </property>
  <property fmtid="{D5CDD505-2E9C-101B-9397-08002B2CF9AE}" pid="86" name="COO$NOPARSEFILE">
    <vt:lpwstr/>
  </property>
  <property fmtid="{D5CDD505-2E9C-101B-9397-08002B2CF9AE}" pid="87" name="FSC#FSCIBISDOCPROPS@15.1400:CreatedAtFormat">
    <vt:lpwstr>02. Dezember 2022</vt:lpwstr>
  </property>
  <property fmtid="{D5CDD505-2E9C-101B-9397-08002B2CF9AE}" pid="88" name="FSC#FSCIBIS@15.1400:TopLevelSubfileAddress">
    <vt:lpwstr>COO.2103.100.7.1574438</vt:lpwstr>
  </property>
  <property fmtid="{D5CDD505-2E9C-101B-9397-08002B2CF9AE}" pid="89" name="FSC#FSCIBIS@15.1400:KdRNameOfConcerned">
    <vt:lpwstr>Nicht verfügbar</vt:lpwstr>
  </property>
  <property fmtid="{D5CDD505-2E9C-101B-9397-08002B2CF9AE}" pid="90" name="FSC#FSCIBIS@15.1400:KdRAddressOfConcerned">
    <vt:lpwstr>Nicht verfügbar</vt:lpwstr>
  </property>
  <property fmtid="{D5CDD505-2E9C-101B-9397-08002B2CF9AE}" pid="91" name="FSC#FSCIBIS@15.1400:KdRDeadline">
    <vt:lpwstr>Nicht verfügbar</vt:lpwstr>
  </property>
  <property fmtid="{D5CDD505-2E9C-101B-9397-08002B2CF9AE}" pid="92" name="FSC#FSCIBIS@15.1400:KdRVenue">
    <vt:lpwstr>Nicht verfügbar</vt:lpwstr>
  </property>
  <property fmtid="{D5CDD505-2E9C-101B-9397-08002B2CF9AE}" pid="93" name="FSC#FSCIBIS@15.1400:KdREventDate">
    <vt:lpwstr>Nicht verfügbar</vt:lpwstr>
  </property>
  <property fmtid="{D5CDD505-2E9C-101B-9397-08002B2CF9AE}" pid="94" name="FSC#FSCIBIS@15.1400:KdRPrevBusiness">
    <vt:lpwstr>Nicht verfügbar</vt:lpwstr>
  </property>
  <property fmtid="{D5CDD505-2E9C-101B-9397-08002B2CF9AE}" pid="95" name="FSC#FSCIBIS@15.1400:KdRDelegations">
    <vt:lpwstr>Nicht verfügbar</vt:lpwstr>
  </property>
  <property fmtid="{D5CDD505-2E9C-101B-9397-08002B2CF9AE}" pid="96" name="FSC#FSCIBIS@15.1400:SessionTitle">
    <vt:lpwstr/>
  </property>
  <property fmtid="{D5CDD505-2E9C-101B-9397-08002B2CF9AE}" pid="97" name="FSC#FSCIBIS@15.1400:SessionPrevSessionTitle">
    <vt:lpwstr/>
  </property>
  <property fmtid="{D5CDD505-2E9C-101B-9397-08002B2CF9AE}" pid="98" name="FSC#FSCIBIS@15.1400:SessionFrom">
    <vt:lpwstr/>
  </property>
  <property fmtid="{D5CDD505-2E9C-101B-9397-08002B2CF9AE}" pid="99" name="FSC#FSCIBIS@15.1400:SessionFromTime">
    <vt:lpwstr/>
  </property>
  <property fmtid="{D5CDD505-2E9C-101B-9397-08002B2CF9AE}" pid="100" name="FSC#FSCIBIS@15.1400:SessionPrevSessionFrom">
    <vt:lpwstr/>
  </property>
  <property fmtid="{D5CDD505-2E9C-101B-9397-08002B2CF9AE}" pid="101" name="FSC#FSCIBIS@15.1400:SessionTo">
    <vt:lpwstr/>
  </property>
  <property fmtid="{D5CDD505-2E9C-101B-9397-08002B2CF9AE}" pid="102" name="FSC#FSCIBIS@15.1400:SessionSubmissionDeadline">
    <vt:lpwstr/>
  </property>
  <property fmtid="{D5CDD505-2E9C-101B-9397-08002B2CF9AE}" pid="103" name="FSC#FSCIBIS@15.1400:SessionLink">
    <vt:lpwstr/>
  </property>
  <property fmtid="{D5CDD505-2E9C-101B-9397-08002B2CF9AE}" pid="104" name="FSC#FSCIBIS@15.1400:SessionNumber">
    <vt:lpwstr/>
  </property>
  <property fmtid="{D5CDD505-2E9C-101B-9397-08002B2CF9AE}" pid="105" name="FSC#FSCIBIS@15.1400:SessionContactListPersons">
    <vt:lpwstr>Nicht verfügbar</vt:lpwstr>
  </property>
  <property fmtid="{D5CDD505-2E9C-101B-9397-08002B2CF9AE}" pid="106" name="FSC#FSCIBIS@15.1400:SessionContactListStatus">
    <vt:lpwstr>Nicht verfügbar</vt:lpwstr>
  </property>
  <property fmtid="{D5CDD505-2E9C-101B-9397-08002B2CF9AE}" pid="107" name="FSC#FSCIBIS@15.1400:ArchiveMapGRGNumber">
    <vt:lpwstr/>
  </property>
  <property fmtid="{D5CDD505-2E9C-101B-9397-08002B2CF9AE}" pid="108" name="FSC#FSCIBIS@15.1400:ArchiveMapFinalNumber">
    <vt:lpwstr/>
  </property>
  <property fmtid="{D5CDD505-2E9C-101B-9397-08002B2CF9AE}" pid="109" name="FSC#FSCIBIS@15.1400:ArchiveMapSequentialNumber">
    <vt:lpwstr/>
  </property>
  <property fmtid="{D5CDD505-2E9C-101B-9397-08002B2CF9AE}" pid="110" name="FSC#FSCIBIS@15.1400:ArchiveMapFinalizeDate">
    <vt:lpwstr/>
  </property>
  <property fmtid="{D5CDD505-2E9C-101B-9397-08002B2CF9AE}" pid="111" name="FSC#FSCIBIS@15.1400:ArchiveMapTitle">
    <vt:lpwstr/>
  </property>
  <property fmtid="{D5CDD505-2E9C-101B-9397-08002B2CF9AE}" pid="112" name="FSC#FSCIBIS@15.1400:ArchiveMapBusinessType">
    <vt:lpwstr/>
  </property>
  <property fmtid="{D5CDD505-2E9C-101B-9397-08002B2CF9AE}" pid="113" name="FSC#FSCIBIS@15.1400:ArchiveMapSessionDate">
    <vt:lpwstr/>
  </property>
  <property fmtid="{D5CDD505-2E9C-101B-9397-08002B2CF9AE}" pid="114" name="FSC#FSCIBIS@15.1400:ArchiveMapProtocolNumber">
    <vt:lpwstr/>
  </property>
  <property fmtid="{D5CDD505-2E9C-101B-9397-08002B2CF9AE}" pid="115" name="FSC#FSCIBIS@15.1400:ArchiveMapProtocolPage">
    <vt:lpwstr/>
  </property>
  <property fmtid="{D5CDD505-2E9C-101B-9397-08002B2CF9AE}" pid="116" name="FSC#FSCIBIS@15.1400:GRSequentialNumber">
    <vt:lpwstr>Nicht verfügbar</vt:lpwstr>
  </property>
  <property fmtid="{D5CDD505-2E9C-101B-9397-08002B2CF9AE}" pid="117" name="FSC#FSCIBIS@15.1400:GRBusinessType">
    <vt:lpwstr>Nicht verfügbar</vt:lpwstr>
  </property>
  <property fmtid="{D5CDD505-2E9C-101B-9397-08002B2CF9AE}" pid="118" name="FSC#FSCIBIS@15.1400:GRGRGNumber">
    <vt:lpwstr>Nicht verfügbar</vt:lpwstr>
  </property>
  <property fmtid="{D5CDD505-2E9C-101B-9397-08002B2CF9AE}" pid="119" name="FSC#FSCIBIS@15.1400:GRLegislation">
    <vt:lpwstr>Nicht verfügbar</vt:lpwstr>
  </property>
  <property fmtid="{D5CDD505-2E9C-101B-9397-08002B2CF9AE}" pid="120" name="FSC#FSCIBIS@15.1400:GREntryDate">
    <vt:lpwstr>Nicht verfügbar</vt:lpwstr>
  </property>
  <property fmtid="{D5CDD505-2E9C-101B-9397-08002B2CF9AE}" pid="121" name="FSC#LOCALSW@2103.100:TGDOSREI">
    <vt:lpwstr>05.01.03</vt:lpwstr>
  </property>
  <property fmtid="{D5CDD505-2E9C-101B-9397-08002B2CF9AE}" pid="122" name="FSC#ATSTATECFG@1.1001:Office">
    <vt:lpwstr/>
  </property>
  <property fmtid="{D5CDD505-2E9C-101B-9397-08002B2CF9AE}" pid="123" name="FSC#ATSTATECFG@1.1001:Agent">
    <vt:lpwstr>Sybille Baumgartner SK (ALT)</vt:lpwstr>
  </property>
  <property fmtid="{D5CDD505-2E9C-101B-9397-08002B2CF9AE}" pid="124" name="FSC#ATSTATECFG@1.1001:AgentPhone">
    <vt:lpwstr>+41 58 345 53 20</vt:lpwstr>
  </property>
  <property fmtid="{D5CDD505-2E9C-101B-9397-08002B2CF9AE}" pid="125" name="FSC#ATSTATECFG@1.1001:DepartmentFax">
    <vt:lpwstr/>
  </property>
  <property fmtid="{D5CDD505-2E9C-101B-9397-08002B2CF9AE}" pid="126" name="FSC#ATSTATECFG@1.1001:DepartmentEmail">
    <vt:lpwstr/>
  </property>
  <property fmtid="{D5CDD505-2E9C-101B-9397-08002B2CF9AE}" pid="127" name="FSC#ATSTATECFG@1.1001:SubfileDate">
    <vt:lpwstr>15.12.2021</vt:lpwstr>
  </property>
  <property fmtid="{D5CDD505-2E9C-101B-9397-08002B2CF9AE}" pid="128" name="FSC#ATSTATECFG@1.1001:SubfileSubject">
    <vt:lpwstr/>
  </property>
  <property fmtid="{D5CDD505-2E9C-101B-9397-08002B2CF9AE}" pid="129" name="FSC#ATSTATECFG@1.1001:DepartmentZipCode">
    <vt:lpwstr>8510</vt:lpwstr>
  </property>
  <property fmtid="{D5CDD505-2E9C-101B-9397-08002B2CF9AE}" pid="130" name="FSC#ATSTATECFG@1.1001:DepartmentCountry">
    <vt:lpwstr>Schweiz</vt:lpwstr>
  </property>
  <property fmtid="{D5CDD505-2E9C-101B-9397-08002B2CF9AE}" pid="131" name="FSC#ATSTATECFG@1.1001:DepartmentCity">
    <vt:lpwstr>Frauenfeld</vt:lpwstr>
  </property>
  <property fmtid="{D5CDD505-2E9C-101B-9397-08002B2CF9AE}" pid="132" name="FSC#ATSTATECFG@1.1001:DepartmentStreet">
    <vt:lpwstr>Schlossmühlestr. 9</vt:lpwstr>
  </property>
  <property fmtid="{D5CDD505-2E9C-101B-9397-08002B2CF9AE}" pid="133" name="FSC#CCAPRECONFIGG@15.1001:DepartmentON">
    <vt:lpwstr/>
  </property>
  <property fmtid="{D5CDD505-2E9C-101B-9397-08002B2CF9AE}" pid="134" name="FSC#CCAPRECONFIGG@15.1001:DepartmentWebsite">
    <vt:lpwstr/>
  </property>
  <property fmtid="{D5CDD505-2E9C-101B-9397-08002B2CF9AE}" pid="135" name="FSC#ATSTATECFG@1.1001:DepartmentDVR">
    <vt:lpwstr/>
  </property>
  <property fmtid="{D5CDD505-2E9C-101B-9397-08002B2CF9AE}" pid="136" name="FSC#ATSTATECFG@1.1001:DepartmentUID">
    <vt:lpwstr>2001</vt:lpwstr>
  </property>
  <property fmtid="{D5CDD505-2E9C-101B-9397-08002B2CF9AE}" pid="137" name="FSC#ATSTATECFG@1.1001:SubfileReference">
    <vt:lpwstr>012</vt:lpwstr>
  </property>
  <property fmtid="{D5CDD505-2E9C-101B-9397-08002B2CF9AE}" pid="138" name="FSC#ATSTATECFG@1.1001:Clause">
    <vt:lpwstr/>
  </property>
  <property fmtid="{D5CDD505-2E9C-101B-9397-08002B2CF9AE}" pid="139" name="FSC#ATSTATECFG@1.1001:ApprovedSignature">
    <vt:lpwstr/>
  </property>
  <property fmtid="{D5CDD505-2E9C-101B-9397-08002B2CF9AE}" pid="140" name="FSC#ATSTATECFG@1.1001:BankAccount">
    <vt:lpwstr/>
  </property>
  <property fmtid="{D5CDD505-2E9C-101B-9397-08002B2CF9AE}" pid="141" name="FSC#ATSTATECFG@1.1001:BankAccountOwner">
    <vt:lpwstr/>
  </property>
  <property fmtid="{D5CDD505-2E9C-101B-9397-08002B2CF9AE}" pid="142" name="FSC#ATSTATECFG@1.1001:BankInstitute">
    <vt:lpwstr/>
  </property>
  <property fmtid="{D5CDD505-2E9C-101B-9397-08002B2CF9AE}" pid="143" name="FSC#ATSTATECFG@1.1001:BankAccountID">
    <vt:lpwstr/>
  </property>
  <property fmtid="{D5CDD505-2E9C-101B-9397-08002B2CF9AE}" pid="144" name="FSC#ATSTATECFG@1.1001:BankAccountIBAN">
    <vt:lpwstr/>
  </property>
  <property fmtid="{D5CDD505-2E9C-101B-9397-08002B2CF9AE}" pid="145" name="FSC#ATSTATECFG@1.1001:BankAccountBIC">
    <vt:lpwstr/>
  </property>
  <property fmtid="{D5CDD505-2E9C-101B-9397-08002B2CF9AE}" pid="146" name="FSC#ATSTATECFG@1.1001:BankName">
    <vt:lpwstr/>
  </property>
  <property fmtid="{D5CDD505-2E9C-101B-9397-08002B2CF9AE}" pid="147" name="FSC#COOELAK@1.1001:ObjectAddressees">
    <vt:lpwstr/>
  </property>
  <property fmtid="{D5CDD505-2E9C-101B-9397-08002B2CF9AE}" pid="148" name="FSC#COOELAK@1.1001:replyreference">
    <vt:lpwstr/>
  </property>
  <property fmtid="{D5CDD505-2E9C-101B-9397-08002B2CF9AE}" pid="149" name="FSC#COOELAK@1.1001:OfficeHours">
    <vt:lpwstr/>
  </property>
  <property fmtid="{D5CDD505-2E9C-101B-9397-08002B2CF9AE}" pid="150" name="FSC#FSCFOLIO@1.1001:docpropproject">
    <vt:lpwstr/>
  </property>
</Properties>
</file>